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3C232" w14:textId="3EBE91F1" w:rsidR="00A0356B" w:rsidRDefault="00FB406F" w:rsidP="00DE46AC">
      <w:pPr>
        <w:ind w:left="720" w:firstLine="720"/>
      </w:pPr>
      <w:r>
        <w:rPr>
          <w:rFonts w:ascii="Arial" w:eastAsia="Times New Roman" w:hAnsi="Arial" w:cs="Arial"/>
          <w:b/>
          <w:bCs/>
          <w:noProof/>
          <w:sz w:val="36"/>
          <w:szCs w:val="36"/>
          <w:u w:val="single"/>
          <w:lang w:eastAsia="en-GB"/>
        </w:rPr>
        <w:drawing>
          <wp:inline distT="0" distB="0" distL="0" distR="0" wp14:anchorId="31EC8559" wp14:editId="59C46B4A">
            <wp:extent cx="2600325" cy="863600"/>
            <wp:effectExtent l="0" t="0" r="9525" b="0"/>
            <wp:docPr id="2" name="Picture 2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iagram&#10;&#10;Description automatically generated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1383"/>
                    <a:stretch/>
                  </pic:blipFill>
                  <pic:spPr bwMode="auto">
                    <a:xfrm>
                      <a:off x="0" y="0"/>
                      <a:ext cx="2609831" cy="8667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rPr>
          <w:rFonts w:ascii="Times New Roman" w:eastAsia="Times New Roman" w:hAnsi="Times New Roman" w:cs="Times New Roman"/>
          <w:noProof/>
          <w:sz w:val="36"/>
          <w:szCs w:val="36"/>
          <w:lang w:eastAsia="en-GB"/>
        </w:rPr>
        <w:drawing>
          <wp:inline distT="0" distB="0" distL="0" distR="0" wp14:anchorId="422FED44" wp14:editId="35C0C126">
            <wp:extent cx="1519131" cy="828618"/>
            <wp:effectExtent l="0" t="0" r="5080" b="0"/>
            <wp:docPr id="1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7906" cy="8770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F19ACD" w14:textId="62CC728D" w:rsidR="00FB406F" w:rsidRDefault="00FB406F"/>
    <w:p w14:paraId="2E0CF739" w14:textId="4C1ECA79" w:rsidR="00FB406F" w:rsidRPr="00F3635F" w:rsidRDefault="00F3635F" w:rsidP="00F3635F">
      <w:pPr>
        <w:rPr>
          <w:rFonts w:ascii="Times New Roman" w:eastAsia="Times New Roman" w:hAnsi="Times New Roman" w:cs="Times New Roman"/>
          <w:sz w:val="36"/>
          <w:szCs w:val="36"/>
          <w:u w:val="single"/>
          <w:lang w:eastAsia="en-GB"/>
        </w:rPr>
      </w:pPr>
      <w:r w:rsidRPr="00F3635F">
        <w:rPr>
          <w:rFonts w:ascii="Times New Roman" w:eastAsia="Times New Roman" w:hAnsi="Times New Roman" w:cs="Times New Roman"/>
          <w:sz w:val="36"/>
          <w:szCs w:val="36"/>
          <w:u w:val="single"/>
          <w:lang w:eastAsia="en-GB"/>
        </w:rPr>
        <w:t xml:space="preserve">Brentwood Community Football Alliance </w:t>
      </w:r>
      <w:r>
        <w:rPr>
          <w:rFonts w:ascii="Times New Roman" w:eastAsia="Times New Roman" w:hAnsi="Times New Roman" w:cs="Times New Roman"/>
          <w:sz w:val="36"/>
          <w:szCs w:val="36"/>
          <w:u w:val="single"/>
          <w:lang w:eastAsia="en-GB"/>
        </w:rPr>
        <w:t xml:space="preserve">(BCFA) </w:t>
      </w:r>
      <w:r w:rsidRPr="00F3635F">
        <w:rPr>
          <w:rFonts w:ascii="Times New Roman" w:eastAsia="Times New Roman" w:hAnsi="Times New Roman" w:cs="Times New Roman"/>
          <w:sz w:val="36"/>
          <w:szCs w:val="36"/>
          <w:u w:val="single"/>
          <w:lang w:eastAsia="en-GB"/>
        </w:rPr>
        <w:t xml:space="preserve">– ex </w:t>
      </w:r>
      <w:r w:rsidR="00FB406F" w:rsidRPr="00F3635F">
        <w:rPr>
          <w:rFonts w:ascii="Times New Roman" w:eastAsia="Times New Roman" w:hAnsi="Times New Roman" w:cs="Times New Roman"/>
          <w:sz w:val="36"/>
          <w:szCs w:val="36"/>
          <w:u w:val="single"/>
          <w:lang w:eastAsia="en-GB"/>
        </w:rPr>
        <w:t>Chelmsford Youth Football League</w:t>
      </w:r>
      <w:r w:rsidRPr="00F3635F">
        <w:rPr>
          <w:rFonts w:ascii="Times New Roman" w:eastAsia="Times New Roman" w:hAnsi="Times New Roman" w:cs="Times New Roman"/>
          <w:sz w:val="36"/>
          <w:szCs w:val="36"/>
          <w:u w:val="single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36"/>
          <w:szCs w:val="36"/>
          <w:u w:val="single"/>
          <w:lang w:eastAsia="en-GB"/>
        </w:rPr>
        <w:t xml:space="preserve">(CYFL) </w:t>
      </w:r>
      <w:r w:rsidR="00FB406F" w:rsidRPr="00F3635F">
        <w:rPr>
          <w:rFonts w:ascii="Times New Roman" w:eastAsia="Times New Roman" w:hAnsi="Times New Roman" w:cs="Times New Roman"/>
          <w:sz w:val="36"/>
          <w:szCs w:val="36"/>
          <w:u w:val="single"/>
          <w:lang w:eastAsia="en-GB"/>
        </w:rPr>
        <w:t>Development Fund (202</w:t>
      </w:r>
      <w:r w:rsidR="00A86679">
        <w:rPr>
          <w:rFonts w:ascii="Times New Roman" w:eastAsia="Times New Roman" w:hAnsi="Times New Roman" w:cs="Times New Roman"/>
          <w:sz w:val="36"/>
          <w:szCs w:val="36"/>
          <w:u w:val="single"/>
          <w:lang w:eastAsia="en-GB"/>
        </w:rPr>
        <w:t>3</w:t>
      </w:r>
      <w:r w:rsidR="00FB406F" w:rsidRPr="00F3635F">
        <w:rPr>
          <w:rFonts w:ascii="Times New Roman" w:eastAsia="Times New Roman" w:hAnsi="Times New Roman" w:cs="Times New Roman"/>
          <w:sz w:val="36"/>
          <w:szCs w:val="36"/>
          <w:u w:val="single"/>
          <w:lang w:eastAsia="en-GB"/>
        </w:rPr>
        <w:t>/202</w:t>
      </w:r>
      <w:r w:rsidR="00A86679">
        <w:rPr>
          <w:rFonts w:ascii="Times New Roman" w:eastAsia="Times New Roman" w:hAnsi="Times New Roman" w:cs="Times New Roman"/>
          <w:sz w:val="36"/>
          <w:szCs w:val="36"/>
          <w:u w:val="single"/>
          <w:lang w:eastAsia="en-GB"/>
        </w:rPr>
        <w:t>4</w:t>
      </w:r>
      <w:r w:rsidR="00FB406F" w:rsidRPr="00F3635F">
        <w:rPr>
          <w:rFonts w:ascii="Times New Roman" w:eastAsia="Times New Roman" w:hAnsi="Times New Roman" w:cs="Times New Roman"/>
          <w:sz w:val="36"/>
          <w:szCs w:val="36"/>
          <w:u w:val="single"/>
          <w:lang w:eastAsia="en-GB"/>
        </w:rPr>
        <w:t>)</w:t>
      </w:r>
    </w:p>
    <w:p w14:paraId="42751415" w14:textId="4E42F1B3" w:rsidR="00FB406F" w:rsidRPr="00F74111" w:rsidRDefault="00FB406F" w:rsidP="00FB406F">
      <w:pPr>
        <w:rPr>
          <w:b/>
          <w:bCs/>
          <w:sz w:val="24"/>
          <w:szCs w:val="24"/>
        </w:rPr>
      </w:pPr>
      <w:r w:rsidRPr="00F74111">
        <w:rPr>
          <w:b/>
          <w:bCs/>
          <w:sz w:val="24"/>
          <w:szCs w:val="24"/>
        </w:rPr>
        <w:t>Development Fund purpose:</w:t>
      </w:r>
      <w:r w:rsidR="00F74111">
        <w:rPr>
          <w:b/>
          <w:bCs/>
          <w:sz w:val="24"/>
          <w:szCs w:val="24"/>
        </w:rPr>
        <w:t xml:space="preserve"> </w:t>
      </w:r>
      <w:r w:rsidRPr="00F74111">
        <w:rPr>
          <w:b/>
          <w:bCs/>
          <w:sz w:val="24"/>
          <w:szCs w:val="24"/>
        </w:rPr>
        <w:t>-</w:t>
      </w:r>
    </w:p>
    <w:p w14:paraId="59736486" w14:textId="3676C8D4" w:rsidR="00FB406F" w:rsidRDefault="00FB406F" w:rsidP="00FB406F">
      <w:pPr>
        <w:pStyle w:val="ListParagraph"/>
      </w:pPr>
      <w:r>
        <w:t xml:space="preserve">The </w:t>
      </w:r>
      <w:r w:rsidR="00F3635F">
        <w:t>BCFA CYFL Funds sub-</w:t>
      </w:r>
      <w:r w:rsidR="00F3635F" w:rsidRPr="00FB406F">
        <w:t xml:space="preserve">committee </w:t>
      </w:r>
      <w:r>
        <w:t xml:space="preserve">would like to ensure any remaining funds </w:t>
      </w:r>
      <w:r w:rsidR="00F3635F">
        <w:t xml:space="preserve">from the CYFL </w:t>
      </w:r>
      <w:r>
        <w:t>are available to member clubs as set out below. There will be the opportunity for clubs to apply for grants, with the aim of help</w:t>
      </w:r>
      <w:r w:rsidR="00F3635F">
        <w:t>ing</w:t>
      </w:r>
      <w:r>
        <w:t xml:space="preserve"> clubs fulfil the FA requirements for training and development.</w:t>
      </w:r>
    </w:p>
    <w:p w14:paraId="3AE44A50" w14:textId="77777777" w:rsidR="00FB406F" w:rsidRDefault="00FB406F" w:rsidP="00FB406F">
      <w:pPr>
        <w:pStyle w:val="ListParagraph"/>
      </w:pPr>
    </w:p>
    <w:p w14:paraId="6303AC89" w14:textId="6927D5E6" w:rsidR="00FB406F" w:rsidRDefault="00FB406F" w:rsidP="00FB406F">
      <w:pPr>
        <w:pStyle w:val="ListParagraph"/>
        <w:numPr>
          <w:ilvl w:val="0"/>
          <w:numId w:val="1"/>
        </w:numPr>
        <w:ind w:left="1080"/>
      </w:pPr>
      <w:r>
        <w:t xml:space="preserve">Payment of BCFA </w:t>
      </w:r>
      <w:r w:rsidR="00F3635F">
        <w:t xml:space="preserve">Member </w:t>
      </w:r>
      <w:r>
        <w:t>fees for season</w:t>
      </w:r>
      <w:r w:rsidR="00A86679">
        <w:t xml:space="preserve"> </w:t>
      </w:r>
      <w:r>
        <w:t xml:space="preserve">23/24 for </w:t>
      </w:r>
      <w:r w:rsidR="00F3635F">
        <w:t xml:space="preserve">ex </w:t>
      </w:r>
      <w:r>
        <w:t>CYFL teams that fully completed season 2</w:t>
      </w:r>
      <w:r w:rsidR="004034E7">
        <w:t>2</w:t>
      </w:r>
      <w:r>
        <w:t>-2</w:t>
      </w:r>
      <w:r w:rsidR="004034E7">
        <w:t>3</w:t>
      </w:r>
      <w:r>
        <w:t>, (any new /other teams will be responsible to make they own arrangement for Payments to BCFA)</w:t>
      </w:r>
    </w:p>
    <w:p w14:paraId="47E99EA8" w14:textId="68C79167" w:rsidR="00FB406F" w:rsidRDefault="00FB406F" w:rsidP="00FB406F">
      <w:pPr>
        <w:pStyle w:val="ListParagraph"/>
        <w:numPr>
          <w:ilvl w:val="0"/>
          <w:numId w:val="1"/>
        </w:numPr>
        <w:ind w:left="1080"/>
      </w:pPr>
      <w:r>
        <w:t xml:space="preserve">Grant for clubs towards the cost for </w:t>
      </w:r>
      <w:r w:rsidR="004512B0">
        <w:t>Introduction to</w:t>
      </w:r>
      <w:r w:rsidR="00121DD9">
        <w:t xml:space="preserve"> coaching Football</w:t>
      </w:r>
      <w:r>
        <w:t xml:space="preserve"> courses for their coaches.</w:t>
      </w:r>
    </w:p>
    <w:p w14:paraId="68786467" w14:textId="66519CB5" w:rsidR="00FB406F" w:rsidRDefault="00FB406F" w:rsidP="00FB406F">
      <w:pPr>
        <w:pStyle w:val="ListParagraph"/>
        <w:numPr>
          <w:ilvl w:val="0"/>
          <w:numId w:val="1"/>
        </w:numPr>
        <w:ind w:left="1080"/>
      </w:pPr>
      <w:r>
        <w:t>Grant for clubs towards the FA Training costs for a Child Welfare Officer</w:t>
      </w:r>
      <w:r w:rsidR="00F5791B">
        <w:t xml:space="preserve"> also Safeguarding Children</w:t>
      </w:r>
    </w:p>
    <w:p w14:paraId="6DB0A74B" w14:textId="77777777" w:rsidR="00FB406F" w:rsidRDefault="00FB406F" w:rsidP="00FB406F">
      <w:pPr>
        <w:pStyle w:val="ListParagraph"/>
        <w:numPr>
          <w:ilvl w:val="0"/>
          <w:numId w:val="1"/>
        </w:numPr>
        <w:ind w:left="1080"/>
      </w:pPr>
      <w:r>
        <w:t>Grant for clubs towards the costs for referee training.</w:t>
      </w:r>
    </w:p>
    <w:p w14:paraId="2D0EED52" w14:textId="77777777" w:rsidR="00FB406F" w:rsidRDefault="00FB406F" w:rsidP="00FB406F">
      <w:pPr>
        <w:pStyle w:val="ListParagraph"/>
        <w:ind w:left="1080"/>
      </w:pPr>
    </w:p>
    <w:p w14:paraId="30B32D0B" w14:textId="5552FE41" w:rsidR="00FB406F" w:rsidRPr="00F74111" w:rsidRDefault="00FB406F" w:rsidP="00FB406F">
      <w:pPr>
        <w:ind w:left="360"/>
        <w:rPr>
          <w:b/>
          <w:bCs/>
          <w:sz w:val="24"/>
          <w:szCs w:val="24"/>
        </w:rPr>
      </w:pPr>
      <w:r w:rsidRPr="00F74111">
        <w:rPr>
          <w:b/>
          <w:bCs/>
          <w:sz w:val="24"/>
          <w:szCs w:val="24"/>
        </w:rPr>
        <w:t xml:space="preserve">Eligibility for access to the </w:t>
      </w:r>
      <w:r w:rsidR="00F3635F" w:rsidRPr="00F74111">
        <w:rPr>
          <w:b/>
          <w:bCs/>
          <w:sz w:val="24"/>
          <w:szCs w:val="24"/>
        </w:rPr>
        <w:t xml:space="preserve">BCFA </w:t>
      </w:r>
      <w:r w:rsidRPr="00F74111">
        <w:rPr>
          <w:b/>
          <w:bCs/>
          <w:sz w:val="24"/>
          <w:szCs w:val="24"/>
        </w:rPr>
        <w:t xml:space="preserve">Development Fund is as follows: - </w:t>
      </w:r>
    </w:p>
    <w:p w14:paraId="2E3AFB07" w14:textId="77777777" w:rsidR="00FB406F" w:rsidRPr="00410C67" w:rsidRDefault="00FB406F" w:rsidP="00FB406F">
      <w:pPr>
        <w:pStyle w:val="ListParagraph"/>
        <w:numPr>
          <w:ilvl w:val="0"/>
          <w:numId w:val="2"/>
        </w:numPr>
        <w:rPr>
          <w:u w:val="single"/>
        </w:rPr>
      </w:pPr>
      <w:r>
        <w:t xml:space="preserve">All clubs must have at least one team in the BCFA to be eligible for any Grant </w:t>
      </w:r>
    </w:p>
    <w:p w14:paraId="27BD0892" w14:textId="3845B923" w:rsidR="00FB406F" w:rsidRPr="0047375D" w:rsidRDefault="00FB406F" w:rsidP="00FB406F">
      <w:pPr>
        <w:pStyle w:val="ListParagraph"/>
        <w:numPr>
          <w:ilvl w:val="0"/>
          <w:numId w:val="2"/>
        </w:numPr>
        <w:rPr>
          <w:u w:val="single"/>
        </w:rPr>
      </w:pPr>
      <w:r>
        <w:t xml:space="preserve">Clubs must make application for grants </w:t>
      </w:r>
    </w:p>
    <w:p w14:paraId="19FE9864" w14:textId="77777777" w:rsidR="00FB406F" w:rsidRPr="001D3677" w:rsidRDefault="00FB406F" w:rsidP="00FB406F">
      <w:pPr>
        <w:pStyle w:val="ListParagraph"/>
        <w:numPr>
          <w:ilvl w:val="0"/>
          <w:numId w:val="2"/>
        </w:numPr>
        <w:rPr>
          <w:u w:val="single"/>
        </w:rPr>
      </w:pPr>
      <w:r w:rsidRPr="001D3677">
        <w:t>Courses must be undertaken in the season they are requested</w:t>
      </w:r>
    </w:p>
    <w:p w14:paraId="5728F584" w14:textId="0C5B8A91" w:rsidR="00FB406F" w:rsidRPr="0059498E" w:rsidRDefault="00FB406F" w:rsidP="00FB406F">
      <w:pPr>
        <w:pStyle w:val="ListParagraph"/>
        <w:numPr>
          <w:ilvl w:val="0"/>
          <w:numId w:val="2"/>
        </w:numPr>
        <w:rPr>
          <w:u w:val="single"/>
        </w:rPr>
      </w:pPr>
      <w:r>
        <w:t xml:space="preserve">Applications will be </w:t>
      </w:r>
      <w:r w:rsidR="004034E7">
        <w:t xml:space="preserve">constantly </w:t>
      </w:r>
      <w:r>
        <w:t>reviewed, if funds are oversubscribed then preference will be given to smaller clubs.</w:t>
      </w:r>
    </w:p>
    <w:p w14:paraId="595FA3D7" w14:textId="6282BF89" w:rsidR="00FB406F" w:rsidRPr="0059498E" w:rsidRDefault="004034E7" w:rsidP="00FB406F">
      <w:pPr>
        <w:pStyle w:val="ListParagraph"/>
        <w:numPr>
          <w:ilvl w:val="0"/>
          <w:numId w:val="2"/>
        </w:numPr>
        <w:rPr>
          <w:u w:val="single"/>
        </w:rPr>
      </w:pPr>
      <w:r>
        <w:t>A</w:t>
      </w:r>
      <w:r w:rsidR="00FB406F">
        <w:t xml:space="preserve"> restriction </w:t>
      </w:r>
      <w:r>
        <w:t>of</w:t>
      </w:r>
      <w:r w:rsidR="00FB406F">
        <w:t xml:space="preserve"> a maximum of 2 Grants per club</w:t>
      </w:r>
      <w:r>
        <w:t xml:space="preserve"> per Season. Unless otherwise advised</w:t>
      </w:r>
    </w:p>
    <w:p w14:paraId="451D559B" w14:textId="77777777" w:rsidR="00FB406F" w:rsidRDefault="00FB406F" w:rsidP="00FB406F"/>
    <w:p w14:paraId="116A07BC" w14:textId="671441CA" w:rsidR="00FB406F" w:rsidRPr="00F3635F" w:rsidRDefault="00FB406F" w:rsidP="00FB406F">
      <w:pPr>
        <w:rPr>
          <w:sz w:val="24"/>
          <w:szCs w:val="24"/>
        </w:rPr>
      </w:pPr>
      <w:r w:rsidRPr="00F3635F">
        <w:rPr>
          <w:sz w:val="24"/>
          <w:szCs w:val="24"/>
        </w:rPr>
        <w:t>In addition, if there is very high demand for grants, the BCFA CYFL Funds sub-committee will look to allocate funds based on the size of each club.</w:t>
      </w:r>
    </w:p>
    <w:p w14:paraId="2BB76468" w14:textId="77777777" w:rsidR="00FB406F" w:rsidRDefault="00FB406F" w:rsidP="00FB406F">
      <w:pPr>
        <w:pStyle w:val="ListParagraph"/>
      </w:pPr>
    </w:p>
    <w:p w14:paraId="3593AA98" w14:textId="77777777" w:rsidR="00FB406F" w:rsidRDefault="00FB406F" w:rsidP="00F74111">
      <w:pPr>
        <w:pStyle w:val="ListParagraph"/>
        <w:spacing w:line="240" w:lineRule="exact"/>
      </w:pPr>
      <w:r>
        <w:t xml:space="preserve">50% of cost for small clubs up 2 teams in the club regardless of league </w:t>
      </w:r>
    </w:p>
    <w:p w14:paraId="7D0467A0" w14:textId="77777777" w:rsidR="00FB406F" w:rsidRDefault="00FB406F" w:rsidP="00F74111">
      <w:pPr>
        <w:pStyle w:val="ListParagraph"/>
        <w:spacing w:line="240" w:lineRule="exact"/>
      </w:pPr>
    </w:p>
    <w:p w14:paraId="2D08603C" w14:textId="77777777" w:rsidR="00FB406F" w:rsidRDefault="00FB406F" w:rsidP="00F74111">
      <w:pPr>
        <w:pStyle w:val="ListParagraph"/>
        <w:spacing w:line="240" w:lineRule="exact"/>
      </w:pPr>
      <w:r>
        <w:t xml:space="preserve">30% of cost for small clubs up 6 teams in the club regardless of league </w:t>
      </w:r>
    </w:p>
    <w:p w14:paraId="3560A20F" w14:textId="77777777" w:rsidR="00FB406F" w:rsidRDefault="00FB406F" w:rsidP="00F74111">
      <w:pPr>
        <w:pStyle w:val="ListParagraph"/>
        <w:spacing w:line="240" w:lineRule="exact"/>
      </w:pPr>
    </w:p>
    <w:p w14:paraId="5735DF22" w14:textId="77777777" w:rsidR="00FB406F" w:rsidRDefault="00FB406F" w:rsidP="00F74111">
      <w:pPr>
        <w:pStyle w:val="ListParagraph"/>
        <w:spacing w:line="240" w:lineRule="exact"/>
      </w:pPr>
      <w:r>
        <w:t>20% of cost for small clubs up 8 teams in the club regardless of league</w:t>
      </w:r>
    </w:p>
    <w:p w14:paraId="48BDF258" w14:textId="77777777" w:rsidR="00FB406F" w:rsidRDefault="00FB406F" w:rsidP="00F74111">
      <w:pPr>
        <w:pStyle w:val="ListParagraph"/>
        <w:spacing w:line="240" w:lineRule="exact"/>
      </w:pPr>
    </w:p>
    <w:p w14:paraId="3A06EF63" w14:textId="77777777" w:rsidR="00FB406F" w:rsidRDefault="00FB406F" w:rsidP="00F74111">
      <w:pPr>
        <w:pStyle w:val="ListParagraph"/>
        <w:spacing w:line="240" w:lineRule="exact"/>
      </w:pPr>
      <w:r>
        <w:t xml:space="preserve">10% of cost for any larger clubs </w:t>
      </w:r>
    </w:p>
    <w:p w14:paraId="58538162" w14:textId="62782F04" w:rsidR="00FB406F" w:rsidRPr="00F74111" w:rsidRDefault="00FB406F" w:rsidP="00F74111">
      <w:pPr>
        <w:spacing w:before="100" w:beforeAutospacing="1" w:after="100" w:afterAutospacing="1"/>
        <w:rPr>
          <w:rFonts w:ascii="Arial" w:eastAsia="Times New Roman" w:hAnsi="Arial" w:cs="Arial"/>
          <w:b/>
          <w:bCs/>
          <w:sz w:val="36"/>
          <w:szCs w:val="36"/>
          <w:u w:val="single"/>
          <w:lang w:eastAsia="en-GB"/>
        </w:rPr>
      </w:pPr>
      <w:r w:rsidRPr="00B7483F">
        <w:t>Payment will be made on evidence the FA course having been booked and no further application will be viewed from the Club until the said course has been completed</w:t>
      </w:r>
    </w:p>
    <w:sectPr w:rsidR="00FB406F" w:rsidRPr="00F74111" w:rsidSect="00FB406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D0C90"/>
    <w:multiLevelType w:val="hybridMultilevel"/>
    <w:tmpl w:val="BFCA29E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797277"/>
    <w:multiLevelType w:val="hybridMultilevel"/>
    <w:tmpl w:val="025E21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1860839">
    <w:abstractNumId w:val="0"/>
  </w:num>
  <w:num w:numId="2" w16cid:durableId="11906082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06F"/>
    <w:rsid w:val="00121DD9"/>
    <w:rsid w:val="00285FDA"/>
    <w:rsid w:val="004034E7"/>
    <w:rsid w:val="004512B0"/>
    <w:rsid w:val="009C7318"/>
    <w:rsid w:val="009E55CF"/>
    <w:rsid w:val="00A0356B"/>
    <w:rsid w:val="00A86679"/>
    <w:rsid w:val="00BB4721"/>
    <w:rsid w:val="00DE46AC"/>
    <w:rsid w:val="00F3635F"/>
    <w:rsid w:val="00F5791B"/>
    <w:rsid w:val="00F74111"/>
    <w:rsid w:val="00FB4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A2F878"/>
  <w15:chartTrackingRefBased/>
  <w15:docId w15:val="{409E02FB-135D-4FBD-A77C-26AA8EE76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406F"/>
    <w:pPr>
      <w:spacing w:after="0" w:line="240" w:lineRule="auto"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Laurence Bough</dc:creator>
  <cp:keywords/>
  <dc:description/>
  <cp:lastModifiedBy>Microsoft Office User</cp:lastModifiedBy>
  <cp:revision>2</cp:revision>
  <dcterms:created xsi:type="dcterms:W3CDTF">2023-07-24T08:41:00Z</dcterms:created>
  <dcterms:modified xsi:type="dcterms:W3CDTF">2023-07-24T08:41:00Z</dcterms:modified>
</cp:coreProperties>
</file>